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9E" w:rsidRPr="00CA18CF" w:rsidRDefault="0057539E">
      <w:pPr>
        <w:rPr>
          <w:sz w:val="18"/>
          <w:szCs w:val="18"/>
        </w:rPr>
      </w:pPr>
    </w:p>
    <w:p w:rsidR="0057539E" w:rsidRPr="00CA18CF" w:rsidRDefault="00687CC2" w:rsidP="004350B7">
      <w:pPr>
        <w:jc w:val="center"/>
        <w:rPr>
          <w:b/>
          <w:color w:val="000000"/>
          <w:sz w:val="28"/>
          <w:szCs w:val="28"/>
        </w:rPr>
      </w:pPr>
      <w:r w:rsidRPr="00CA18CF">
        <w:rPr>
          <w:b/>
          <w:color w:val="000000"/>
          <w:sz w:val="28"/>
          <w:szCs w:val="28"/>
        </w:rPr>
        <w:t xml:space="preserve">Title of </w:t>
      </w:r>
      <w:r w:rsidR="004350B7" w:rsidRPr="00CA18CF">
        <w:rPr>
          <w:b/>
          <w:color w:val="000000"/>
          <w:sz w:val="28"/>
          <w:szCs w:val="28"/>
        </w:rPr>
        <w:t xml:space="preserve">extended </w:t>
      </w:r>
      <w:r w:rsidRPr="00CA18CF">
        <w:rPr>
          <w:b/>
          <w:color w:val="000000"/>
          <w:sz w:val="28"/>
          <w:szCs w:val="28"/>
        </w:rPr>
        <w:t xml:space="preserve">abstract in </w:t>
      </w:r>
      <w:r w:rsidR="004350B7" w:rsidRPr="00CA18CF">
        <w:rPr>
          <w:b/>
          <w:color w:val="000000"/>
          <w:sz w:val="28"/>
          <w:szCs w:val="28"/>
        </w:rPr>
        <w:t>Times New Roman</w:t>
      </w:r>
      <w:r w:rsidR="00995C52">
        <w:rPr>
          <w:b/>
          <w:color w:val="000000"/>
          <w:sz w:val="28"/>
          <w:szCs w:val="28"/>
        </w:rPr>
        <w:t>,</w:t>
      </w:r>
      <w:r w:rsidRPr="00CA18CF">
        <w:rPr>
          <w:b/>
          <w:color w:val="000000"/>
          <w:sz w:val="28"/>
          <w:szCs w:val="28"/>
        </w:rPr>
        <w:t xml:space="preserve"> font size</w:t>
      </w:r>
      <w:r w:rsidR="004350B7" w:rsidRPr="00CA18CF">
        <w:rPr>
          <w:b/>
          <w:color w:val="000000"/>
          <w:sz w:val="28"/>
          <w:szCs w:val="28"/>
        </w:rPr>
        <w:t xml:space="preserve"> </w:t>
      </w:r>
      <w:r w:rsidRPr="00CA18CF">
        <w:rPr>
          <w:b/>
          <w:color w:val="000000"/>
          <w:sz w:val="28"/>
          <w:szCs w:val="28"/>
        </w:rPr>
        <w:t>14</w:t>
      </w:r>
      <w:r w:rsidR="00995C52">
        <w:rPr>
          <w:b/>
          <w:color w:val="000000"/>
          <w:sz w:val="28"/>
          <w:szCs w:val="28"/>
        </w:rPr>
        <w:t xml:space="preserve"> and bold</w:t>
      </w:r>
      <w:r w:rsidRPr="00CA18CF">
        <w:rPr>
          <w:b/>
          <w:color w:val="000000"/>
          <w:sz w:val="28"/>
          <w:szCs w:val="28"/>
        </w:rPr>
        <w:t xml:space="preserve">, </w:t>
      </w:r>
      <w:r w:rsidR="008E7B4F" w:rsidRPr="00CA18CF">
        <w:rPr>
          <w:b/>
          <w:color w:val="000000"/>
          <w:sz w:val="28"/>
          <w:szCs w:val="28"/>
        </w:rPr>
        <w:t>centered</w:t>
      </w:r>
      <w:r w:rsidRPr="00CA18CF">
        <w:rPr>
          <w:b/>
          <w:color w:val="000000"/>
          <w:sz w:val="28"/>
          <w:szCs w:val="28"/>
        </w:rPr>
        <w:t xml:space="preserve"> paragraph</w:t>
      </w:r>
    </w:p>
    <w:p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:rsidR="00687CC2" w:rsidRPr="00687CC2" w:rsidRDefault="00687CC2">
      <w:pPr>
        <w:rPr>
          <w:color w:val="000000"/>
          <w:sz w:val="28"/>
          <w:szCs w:val="28"/>
        </w:rPr>
      </w:pP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Author, A.A., </w:t>
      </w: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*Second-Author, B.B.,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 xml:space="preserve">Third, C.C. &amp;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>So-on, D.D.</w:t>
      </w:r>
    </w:p>
    <w:p w:rsidR="00687CC2" w:rsidRPr="00687CC2" w:rsidRDefault="00687CC2">
      <w:pPr>
        <w:rPr>
          <w:color w:val="000000"/>
        </w:rPr>
      </w:pPr>
      <w:r w:rsidRPr="00687CC2">
        <w:rPr>
          <w:color w:val="000000"/>
        </w:rPr>
        <w:t>*lead presenter</w:t>
      </w:r>
    </w:p>
    <w:p w:rsidR="00687CC2" w:rsidRP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e-mail address</w:t>
      </w:r>
      <w:r w:rsidR="0054438F">
        <w:rPr>
          <w:color w:val="000000"/>
        </w:rPr>
        <w:t xml:space="preserve"> of lead presenter</w:t>
      </w:r>
      <w:r w:rsidRPr="00687CC2">
        <w:rPr>
          <w:color w:val="000000"/>
        </w:rPr>
        <w:t>, Institution, country</w:t>
      </w:r>
    </w:p>
    <w:p w:rsid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2</w:t>
      </w:r>
      <w:r w:rsidRPr="00687CC2">
        <w:rPr>
          <w:color w:val="000000"/>
        </w:rPr>
        <w:t xml:space="preserve"> Institution, country</w:t>
      </w:r>
    </w:p>
    <w:p w:rsidR="00687CC2" w:rsidRDefault="00687CC2">
      <w:pPr>
        <w:rPr>
          <w:color w:val="000000"/>
        </w:rPr>
      </w:pPr>
    </w:p>
    <w:p w:rsidR="00687CC2" w:rsidRDefault="00687CC2" w:rsidP="0054438F">
      <w:pPr>
        <w:jc w:val="both"/>
        <w:rPr>
          <w:color w:val="000000"/>
        </w:rPr>
      </w:pPr>
      <w:r>
        <w:rPr>
          <w:color w:val="000000"/>
        </w:rPr>
        <w:t>The main text, like the author names used Times New Roman font, 14 point for the Author names and 12 point for the remainder of the abstract.</w:t>
      </w:r>
      <w:r w:rsidR="000757F2">
        <w:rPr>
          <w:color w:val="000000"/>
        </w:rPr>
        <w:t xml:space="preserve"> </w:t>
      </w:r>
      <w:r>
        <w:rPr>
          <w:color w:val="000000"/>
        </w:rPr>
        <w:t xml:space="preserve">Type or paste your text into this file, but remember to keep the page margins the same as is set here which is </w:t>
      </w:r>
      <w:r w:rsidR="0054438F">
        <w:rPr>
          <w:color w:val="000000"/>
        </w:rPr>
        <w:t>2.5 cm all round.  Paragraphs are justified (straight-edged) on both left and right.</w:t>
      </w:r>
    </w:p>
    <w:p w:rsidR="0054438F" w:rsidRDefault="0054438F" w:rsidP="0054438F">
      <w:pPr>
        <w:jc w:val="both"/>
        <w:rPr>
          <w:color w:val="000000"/>
        </w:rPr>
      </w:pPr>
    </w:p>
    <w:p w:rsidR="00645D34" w:rsidRDefault="00A8666D" w:rsidP="0054438F">
      <w:pPr>
        <w:jc w:val="both"/>
        <w:rPr>
          <w:color w:val="000000"/>
        </w:rPr>
      </w:pPr>
      <w:r>
        <w:rPr>
          <w:color w:val="000000"/>
        </w:rPr>
        <w:t>Use single-line spacing and l</w:t>
      </w:r>
      <w:r w:rsidR="0054438F">
        <w:rPr>
          <w:color w:val="000000"/>
        </w:rPr>
        <w:t>eave a line gap between paragraphs</w:t>
      </w:r>
      <w:r w:rsidR="000757F2">
        <w:rPr>
          <w:color w:val="000000"/>
        </w:rPr>
        <w:t xml:space="preserve">. </w:t>
      </w:r>
      <w:r w:rsidR="0054438F">
        <w:rPr>
          <w:color w:val="000000"/>
        </w:rPr>
        <w:t xml:space="preserve">This helps your text to be read easily. If you would like to insert a figure you can do so. Use the </w:t>
      </w:r>
      <w:r w:rsidR="0054438F" w:rsidRPr="0054438F">
        <w:rPr>
          <w:i/>
          <w:color w:val="000000"/>
        </w:rPr>
        <w:t>insert picture</w:t>
      </w:r>
      <w:r w:rsidR="0054438F">
        <w:rPr>
          <w:color w:val="000000"/>
        </w:rPr>
        <w:t xml:space="preserve"> command and </w:t>
      </w:r>
      <w:r w:rsidR="0054438F" w:rsidRPr="0054438F">
        <w:rPr>
          <w:i/>
          <w:color w:val="000000"/>
        </w:rPr>
        <w:t>paste special</w:t>
      </w:r>
      <w:r w:rsidR="0054438F">
        <w:rPr>
          <w:color w:val="000000"/>
        </w:rPr>
        <w:t xml:space="preserve"> as an enhanced metafile for ease of handling.</w:t>
      </w:r>
      <w:r w:rsidR="000757F2">
        <w:rPr>
          <w:color w:val="000000"/>
        </w:rPr>
        <w:t xml:space="preserve"> </w:t>
      </w:r>
      <w:r w:rsidR="0054438F">
        <w:rPr>
          <w:color w:val="000000"/>
        </w:rPr>
        <w:t>If you want</w:t>
      </w:r>
      <w:r w:rsidR="003E7C21">
        <w:rPr>
          <w:color w:val="000000"/>
        </w:rPr>
        <w:t>,</w:t>
      </w:r>
      <w:r w:rsidR="0054438F">
        <w:rPr>
          <w:color w:val="000000"/>
        </w:rPr>
        <w:t xml:space="preserve"> you can set the text to flow around the figure, but do </w:t>
      </w:r>
      <w:r w:rsidR="00F96649">
        <w:rPr>
          <w:color w:val="000000"/>
        </w:rPr>
        <w:t xml:space="preserve">remember to </w:t>
      </w:r>
      <w:r w:rsidR="0054438F">
        <w:rPr>
          <w:color w:val="000000"/>
        </w:rPr>
        <w:t>include a figure caption.</w:t>
      </w:r>
      <w:r w:rsidR="000757F2">
        <w:rPr>
          <w:color w:val="000000"/>
        </w:rPr>
        <w:t xml:space="preserve"> </w:t>
      </w:r>
    </w:p>
    <w:p w:rsidR="00645D34" w:rsidRDefault="00645D34" w:rsidP="0054438F">
      <w:pPr>
        <w:jc w:val="both"/>
        <w:rPr>
          <w:color w:val="000000"/>
        </w:rPr>
      </w:pPr>
    </w:p>
    <w:p w:rsidR="000757F2" w:rsidRDefault="00380081" w:rsidP="0054438F">
      <w:pPr>
        <w:jc w:val="both"/>
        <w:rPr>
          <w:color w:val="000000"/>
        </w:rPr>
      </w:pPr>
      <w:r>
        <w:rPr>
          <w:color w:val="000000"/>
        </w:rPr>
        <w:t xml:space="preserve">The </w:t>
      </w:r>
      <w:r w:rsidR="00645D34">
        <w:rPr>
          <w:color w:val="000000"/>
        </w:rPr>
        <w:t xml:space="preserve">extended </w:t>
      </w:r>
      <w:r>
        <w:rPr>
          <w:color w:val="000000"/>
        </w:rPr>
        <w:t xml:space="preserve">abstract deadline is </w:t>
      </w:r>
      <w:r w:rsidR="00914434">
        <w:rPr>
          <w:color w:val="000000"/>
        </w:rPr>
        <w:t>March</w:t>
      </w:r>
      <w:r w:rsidR="00645D34">
        <w:rPr>
          <w:color w:val="000000"/>
        </w:rPr>
        <w:t xml:space="preserve"> </w:t>
      </w:r>
      <w:r w:rsidR="00914434">
        <w:rPr>
          <w:color w:val="000000"/>
        </w:rPr>
        <w:t>31</w:t>
      </w:r>
      <w:r w:rsidR="00914434" w:rsidRPr="00914434">
        <w:rPr>
          <w:color w:val="000000"/>
          <w:vertAlign w:val="superscript"/>
        </w:rPr>
        <w:t>st</w:t>
      </w:r>
      <w:r w:rsidR="00914434">
        <w:rPr>
          <w:color w:val="000000"/>
        </w:rPr>
        <w:t xml:space="preserve"> </w:t>
      </w:r>
      <w:r w:rsidR="00D50933">
        <w:rPr>
          <w:color w:val="000000"/>
        </w:rPr>
        <w:t>2022</w:t>
      </w:r>
      <w:r>
        <w:rPr>
          <w:color w:val="000000"/>
        </w:rPr>
        <w:t>.</w:t>
      </w:r>
      <w:r w:rsidR="00645D34">
        <w:rPr>
          <w:color w:val="000000"/>
        </w:rPr>
        <w:t xml:space="preserve"> </w:t>
      </w:r>
      <w:r w:rsidR="00D50933">
        <w:rPr>
          <w:color w:val="000000"/>
        </w:rPr>
        <w:t>All submissions should be made</w:t>
      </w:r>
      <w:r w:rsidR="00645D34">
        <w:rPr>
          <w:color w:val="000000"/>
        </w:rPr>
        <w:t xml:space="preserve"> via </w:t>
      </w:r>
      <w:proofErr w:type="spellStart"/>
      <w:r w:rsidR="00645D34">
        <w:rPr>
          <w:color w:val="000000"/>
        </w:rPr>
        <w:t>EasyChair</w:t>
      </w:r>
      <w:proofErr w:type="spellEnd"/>
      <w:r w:rsidR="00B803CF">
        <w:rPr>
          <w:color w:val="000000"/>
        </w:rPr>
        <w:t xml:space="preserve"> in </w:t>
      </w:r>
      <w:r w:rsidR="00CB08F8">
        <w:rPr>
          <w:color w:val="000000"/>
        </w:rPr>
        <w:t>PDF</w:t>
      </w:r>
      <w:r w:rsidR="00B803CF">
        <w:rPr>
          <w:color w:val="000000"/>
        </w:rPr>
        <w:t xml:space="preserve"> format</w:t>
      </w:r>
      <w:r w:rsidR="00645D34">
        <w:rPr>
          <w:color w:val="000000"/>
        </w:rPr>
        <w:t>.</w:t>
      </w:r>
      <w:r>
        <w:rPr>
          <w:color w:val="000000"/>
        </w:rPr>
        <w:t xml:space="preserve"> </w:t>
      </w:r>
      <w:r w:rsidR="00681F04">
        <w:rPr>
          <w:color w:val="000000"/>
        </w:rPr>
        <w:t xml:space="preserve">The decision on abstracts accepted for the symposium will be made on </w:t>
      </w:r>
      <w:r w:rsidR="00F61741">
        <w:rPr>
          <w:color w:val="000000"/>
        </w:rPr>
        <w:t>week 24</w:t>
      </w:r>
      <w:r w:rsidR="00681F04">
        <w:rPr>
          <w:color w:val="000000"/>
        </w:rPr>
        <w:t>.</w:t>
      </w:r>
    </w:p>
    <w:p w:rsidR="00380081" w:rsidRDefault="00380081" w:rsidP="00380081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380081" w:rsidRDefault="00380081" w:rsidP="0054438F">
      <w:pPr>
        <w:jc w:val="both"/>
        <w:rPr>
          <w:color w:val="000000"/>
        </w:rPr>
      </w:pPr>
      <w:r w:rsidRPr="00E97E0C">
        <w:rPr>
          <w:color w:val="000000"/>
        </w:rPr>
        <w:t xml:space="preserve">The </w:t>
      </w:r>
      <w:proofErr w:type="spellStart"/>
      <w:r w:rsidRPr="00E97E0C">
        <w:rPr>
          <w:color w:val="000000"/>
        </w:rPr>
        <w:t>organi</w:t>
      </w:r>
      <w:r w:rsidR="008857B4" w:rsidRPr="00E97E0C">
        <w:rPr>
          <w:color w:val="000000"/>
        </w:rPr>
        <w:t>s</w:t>
      </w:r>
      <w:r w:rsidRPr="00E97E0C">
        <w:rPr>
          <w:color w:val="000000"/>
        </w:rPr>
        <w:t>ers</w:t>
      </w:r>
      <w:proofErr w:type="spellEnd"/>
      <w:r w:rsidRPr="00E97E0C">
        <w:rPr>
          <w:color w:val="000000"/>
        </w:rPr>
        <w:t xml:space="preserve"> expect that there will be more abstracts submitted with preference for oral presentation than can be accommodated in the </w:t>
      </w:r>
      <w:proofErr w:type="spellStart"/>
      <w:r w:rsidRPr="00E97E0C">
        <w:rPr>
          <w:color w:val="000000"/>
        </w:rPr>
        <w:t>programme</w:t>
      </w:r>
      <w:proofErr w:type="spellEnd"/>
      <w:r w:rsidRPr="00E97E0C">
        <w:rPr>
          <w:color w:val="000000"/>
        </w:rPr>
        <w:t>.</w:t>
      </w:r>
      <w:r w:rsidR="00C35EA8" w:rsidRPr="00E97E0C">
        <w:rPr>
          <w:color w:val="000000"/>
        </w:rPr>
        <w:t xml:space="preserve"> </w:t>
      </w:r>
      <w:r w:rsidRPr="00E97E0C">
        <w:rPr>
          <w:color w:val="000000"/>
        </w:rPr>
        <w:t>They will inform those who submit abstracts for oral presentation wheth</w:t>
      </w:r>
      <w:bookmarkStart w:id="0" w:name="_GoBack"/>
      <w:bookmarkEnd w:id="0"/>
      <w:r w:rsidRPr="00E97E0C">
        <w:rPr>
          <w:color w:val="000000"/>
        </w:rPr>
        <w:t xml:space="preserve">er the paper is scheduled for oral or poster presentation and will aim to do so by </w:t>
      </w:r>
      <w:r w:rsidR="004A11D7" w:rsidRPr="00E97E0C">
        <w:t>31 May 2022</w:t>
      </w:r>
      <w:r w:rsidRPr="00E97E0C">
        <w:rPr>
          <w:color w:val="000000"/>
        </w:rPr>
        <w:t>.  Please note that there will be ample time for discussion of posters built into the conference schedule.</w:t>
      </w:r>
      <w:r w:rsidR="00995C52" w:rsidRPr="00E97E0C">
        <w:t xml:space="preserve"> </w:t>
      </w:r>
      <w:r w:rsidR="002C5A16" w:rsidRPr="00E97E0C">
        <w:t xml:space="preserve">By submitting a contribution, you also agree that at least one of the authors will attend the </w:t>
      </w:r>
      <w:r w:rsidR="00F46145" w:rsidRPr="00E97E0C">
        <w:t>symposium</w:t>
      </w:r>
      <w:r w:rsidR="002C5A16" w:rsidRPr="00E97E0C">
        <w:t>.</w:t>
      </w:r>
    </w:p>
    <w:p w:rsidR="00F96649" w:rsidRDefault="00F96649" w:rsidP="0054438F">
      <w:pPr>
        <w:jc w:val="both"/>
        <w:rPr>
          <w:color w:val="000000"/>
        </w:rPr>
      </w:pPr>
    </w:p>
    <w:p w:rsidR="005A5A5D" w:rsidRDefault="00F96649" w:rsidP="0054438F">
      <w:pPr>
        <w:jc w:val="both"/>
        <w:rPr>
          <w:color w:val="000000"/>
        </w:rPr>
      </w:pPr>
      <w:r>
        <w:rPr>
          <w:color w:val="000000"/>
        </w:rPr>
        <w:t xml:space="preserve">The limit for your </w:t>
      </w:r>
      <w:r w:rsidR="009B111E">
        <w:rPr>
          <w:color w:val="000000"/>
        </w:rPr>
        <w:t xml:space="preserve">extended </w:t>
      </w:r>
      <w:r>
        <w:rPr>
          <w:color w:val="000000"/>
        </w:rPr>
        <w:t xml:space="preserve">abstract is </w:t>
      </w:r>
      <w:r w:rsidR="009B111E">
        <w:rPr>
          <w:color w:val="000000"/>
        </w:rPr>
        <w:t>2-3 pages or 10 000 characters with spaces</w:t>
      </w:r>
      <w:r w:rsidR="00380DFA">
        <w:rPr>
          <w:color w:val="000000"/>
        </w:rPr>
        <w:t xml:space="preserve"> and in addition</w:t>
      </w:r>
      <w:r w:rsidR="00C35EA8">
        <w:rPr>
          <w:color w:val="000000"/>
        </w:rPr>
        <w:t xml:space="preserve"> a cover page and</w:t>
      </w:r>
      <w:r w:rsidR="00380DFA">
        <w:rPr>
          <w:color w:val="000000"/>
        </w:rPr>
        <w:t xml:space="preserve"> </w:t>
      </w:r>
      <w:r w:rsidR="00C35EA8">
        <w:rPr>
          <w:color w:val="000000"/>
        </w:rPr>
        <w:t>references</w:t>
      </w:r>
      <w:r w:rsidR="00573EF6">
        <w:rPr>
          <w:color w:val="000000"/>
        </w:rPr>
        <w:t xml:space="preserve"> (pages 1+2-3+1)</w:t>
      </w:r>
      <w:r>
        <w:rPr>
          <w:color w:val="000000"/>
        </w:rPr>
        <w:t>.</w:t>
      </w:r>
      <w:r w:rsidR="007026C8">
        <w:rPr>
          <w:color w:val="000000"/>
        </w:rPr>
        <w:t xml:space="preserve"> </w:t>
      </w:r>
    </w:p>
    <w:p w:rsidR="005A5A5D" w:rsidRDefault="005A5A5D" w:rsidP="0054438F">
      <w:pPr>
        <w:jc w:val="both"/>
        <w:rPr>
          <w:color w:val="000000"/>
        </w:rPr>
      </w:pPr>
    </w:p>
    <w:p w:rsidR="00E83A0B" w:rsidRDefault="007026C8" w:rsidP="0054438F">
      <w:pPr>
        <w:jc w:val="both"/>
        <w:rPr>
          <w:color w:val="000000"/>
        </w:rPr>
      </w:pPr>
      <w:r>
        <w:rPr>
          <w:color w:val="000000"/>
        </w:rPr>
        <w:t>The structure of extended abstract is</w:t>
      </w:r>
      <w:r w:rsidR="00B803CF">
        <w:rPr>
          <w:color w:val="000000"/>
        </w:rPr>
        <w:t xml:space="preserve"> the</w:t>
      </w:r>
      <w:r>
        <w:rPr>
          <w:color w:val="000000"/>
        </w:rPr>
        <w:t xml:space="preserve"> following:</w:t>
      </w:r>
      <w:r w:rsidR="0030411C">
        <w:rPr>
          <w:color w:val="000000"/>
        </w:rPr>
        <w:t xml:space="preserve"> </w:t>
      </w:r>
    </w:p>
    <w:p w:rsidR="005A5A5D" w:rsidRDefault="005A5A5D" w:rsidP="0054438F">
      <w:pPr>
        <w:jc w:val="both"/>
        <w:rPr>
          <w:color w:val="000000"/>
        </w:rPr>
      </w:pPr>
    </w:p>
    <w:p w:rsidR="00E83A0B" w:rsidRDefault="0030411C" w:rsidP="0054438F">
      <w:pPr>
        <w:jc w:val="both"/>
        <w:rPr>
          <w:color w:val="000000"/>
        </w:rPr>
      </w:pPr>
      <w:r>
        <w:rPr>
          <w:color w:val="000000"/>
        </w:rPr>
        <w:t xml:space="preserve">a) intro defining the </w:t>
      </w:r>
      <w:r w:rsidR="006B3E55">
        <w:rPr>
          <w:color w:val="000000"/>
        </w:rPr>
        <w:t>aim</w:t>
      </w:r>
      <w:r>
        <w:rPr>
          <w:color w:val="000000"/>
        </w:rPr>
        <w:t xml:space="preserve"> of the </w:t>
      </w:r>
      <w:r w:rsidR="00E83A0B">
        <w:rPr>
          <w:color w:val="000000"/>
        </w:rPr>
        <w:t>research</w:t>
      </w:r>
      <w:r>
        <w:rPr>
          <w:color w:val="000000"/>
        </w:rPr>
        <w:t xml:space="preserve"> </w:t>
      </w:r>
    </w:p>
    <w:p w:rsidR="00E83A0B" w:rsidRDefault="0030411C" w:rsidP="0054438F">
      <w:pPr>
        <w:jc w:val="both"/>
        <w:rPr>
          <w:color w:val="000000"/>
        </w:rPr>
      </w:pPr>
      <w:r>
        <w:rPr>
          <w:color w:val="000000"/>
        </w:rPr>
        <w:t xml:space="preserve">b) literature review </w:t>
      </w:r>
    </w:p>
    <w:p w:rsidR="00E83A0B" w:rsidRDefault="0030411C" w:rsidP="0054438F">
      <w:pPr>
        <w:jc w:val="both"/>
        <w:rPr>
          <w:color w:val="000000"/>
        </w:rPr>
      </w:pPr>
      <w:r>
        <w:rPr>
          <w:color w:val="000000"/>
        </w:rPr>
        <w:t xml:space="preserve">c) methodology </w:t>
      </w:r>
    </w:p>
    <w:p w:rsidR="00E83A0B" w:rsidRDefault="0030411C" w:rsidP="0054438F">
      <w:pPr>
        <w:jc w:val="both"/>
        <w:rPr>
          <w:color w:val="000000"/>
        </w:rPr>
      </w:pPr>
      <w:r>
        <w:rPr>
          <w:color w:val="000000"/>
        </w:rPr>
        <w:t xml:space="preserve">d) </w:t>
      </w:r>
      <w:r w:rsidR="001A4F6E">
        <w:rPr>
          <w:color w:val="000000"/>
        </w:rPr>
        <w:t>results</w:t>
      </w:r>
      <w:r w:rsidR="00E83A0B">
        <w:rPr>
          <w:color w:val="000000"/>
        </w:rPr>
        <w:t xml:space="preserve"> </w:t>
      </w:r>
      <w:r w:rsidR="001A4F6E">
        <w:rPr>
          <w:color w:val="000000"/>
        </w:rPr>
        <w:t xml:space="preserve">and </w:t>
      </w:r>
      <w:r w:rsidR="006B3E55">
        <w:rPr>
          <w:color w:val="000000"/>
        </w:rPr>
        <w:t>argumentation</w:t>
      </w:r>
    </w:p>
    <w:p w:rsidR="00E83A0B" w:rsidRDefault="00E83A0B" w:rsidP="0054438F">
      <w:pPr>
        <w:jc w:val="both"/>
        <w:rPr>
          <w:color w:val="000000"/>
        </w:rPr>
      </w:pPr>
      <w:r>
        <w:rPr>
          <w:color w:val="000000"/>
        </w:rPr>
        <w:t xml:space="preserve">e) </w:t>
      </w:r>
      <w:r w:rsidR="00E5358C">
        <w:rPr>
          <w:color w:val="000000"/>
        </w:rPr>
        <w:t>conclusions</w:t>
      </w:r>
      <w:r>
        <w:rPr>
          <w:color w:val="000000"/>
        </w:rPr>
        <w:t xml:space="preserve"> (theory and practical implications)</w:t>
      </w:r>
    </w:p>
    <w:p w:rsidR="00E83A0B" w:rsidRDefault="0030411C" w:rsidP="0054438F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350B7" w:rsidRPr="009B2354" w:rsidRDefault="00F96649" w:rsidP="009B2354">
      <w:pPr>
        <w:jc w:val="both"/>
        <w:rPr>
          <w:color w:val="000000"/>
        </w:rPr>
      </w:pPr>
      <w:r w:rsidRPr="00050C36">
        <w:rPr>
          <w:color w:val="000000"/>
        </w:rPr>
        <w:t xml:space="preserve">Abstracts that do not meet these formatting </w:t>
      </w:r>
      <w:r w:rsidR="00E97E0C" w:rsidRPr="00050C36">
        <w:rPr>
          <w:color w:val="000000"/>
        </w:rPr>
        <w:t xml:space="preserve">or expected English language </w:t>
      </w:r>
      <w:r w:rsidR="00050C36" w:rsidRPr="00050C36">
        <w:rPr>
          <w:color w:val="000000"/>
        </w:rPr>
        <w:t>requirements will be returned for revising.</w:t>
      </w:r>
    </w:p>
    <w:sectPr w:rsidR="004350B7" w:rsidRPr="009B2354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1AC"/>
    <w:multiLevelType w:val="multilevel"/>
    <w:tmpl w:val="342E0F3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A6DD0"/>
    <w:multiLevelType w:val="multilevel"/>
    <w:tmpl w:val="20108F8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820F1"/>
    <w:multiLevelType w:val="multilevel"/>
    <w:tmpl w:val="F82400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1E0380"/>
    <w:multiLevelType w:val="multilevel"/>
    <w:tmpl w:val="04F47C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D2D2E"/>
    <w:multiLevelType w:val="multilevel"/>
    <w:tmpl w:val="F3F0D4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E"/>
    <w:rsid w:val="00050C36"/>
    <w:rsid w:val="000757F2"/>
    <w:rsid w:val="00175143"/>
    <w:rsid w:val="001A4F6E"/>
    <w:rsid w:val="002C5A16"/>
    <w:rsid w:val="0030411C"/>
    <w:rsid w:val="00380081"/>
    <w:rsid w:val="00380DFA"/>
    <w:rsid w:val="00390DC3"/>
    <w:rsid w:val="003E7C21"/>
    <w:rsid w:val="004350B7"/>
    <w:rsid w:val="004A11D7"/>
    <w:rsid w:val="004A3688"/>
    <w:rsid w:val="0054438F"/>
    <w:rsid w:val="00573EF6"/>
    <w:rsid w:val="0057539E"/>
    <w:rsid w:val="005A5A5D"/>
    <w:rsid w:val="00645D34"/>
    <w:rsid w:val="00681F04"/>
    <w:rsid w:val="00687CC2"/>
    <w:rsid w:val="006B3E55"/>
    <w:rsid w:val="007026C8"/>
    <w:rsid w:val="007F6889"/>
    <w:rsid w:val="00857999"/>
    <w:rsid w:val="008857B4"/>
    <w:rsid w:val="008E7B4F"/>
    <w:rsid w:val="00914434"/>
    <w:rsid w:val="00995C52"/>
    <w:rsid w:val="009B111E"/>
    <w:rsid w:val="009B2354"/>
    <w:rsid w:val="00A527D3"/>
    <w:rsid w:val="00A8666D"/>
    <w:rsid w:val="00B803CF"/>
    <w:rsid w:val="00C35EA8"/>
    <w:rsid w:val="00CA18CF"/>
    <w:rsid w:val="00CB08F8"/>
    <w:rsid w:val="00D50933"/>
    <w:rsid w:val="00DB5C59"/>
    <w:rsid w:val="00E5358C"/>
    <w:rsid w:val="00E83A0B"/>
    <w:rsid w:val="00E97E0C"/>
    <w:rsid w:val="00EB46B7"/>
    <w:rsid w:val="00F46145"/>
    <w:rsid w:val="00F61741"/>
    <w:rsid w:val="00F96649"/>
    <w:rsid w:val="00F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6A0F9"/>
  <w15:chartTrackingRefBased/>
  <w15:docId w15:val="{1A2822FD-40FD-4E07-B6D8-2335CC4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ragraph">
    <w:name w:val="paragraph"/>
    <w:basedOn w:val="Normal"/>
    <w:rsid w:val="004350B7"/>
    <w:pPr>
      <w:spacing w:before="100" w:beforeAutospacing="1" w:after="100" w:afterAutospacing="1"/>
    </w:pPr>
    <w:rPr>
      <w:lang w:val="fi-FI" w:eastAsia="fi-FI"/>
    </w:rPr>
  </w:style>
  <w:style w:type="character" w:customStyle="1" w:styleId="normaltextrun">
    <w:name w:val="normaltextrun"/>
    <w:rsid w:val="004350B7"/>
  </w:style>
  <w:style w:type="character" w:customStyle="1" w:styleId="eop">
    <w:name w:val="eop"/>
    <w:rsid w:val="0043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Välimaa Marjo-Riina</cp:lastModifiedBy>
  <cp:revision>3</cp:revision>
  <dcterms:created xsi:type="dcterms:W3CDTF">2022-01-25T09:00:00Z</dcterms:created>
  <dcterms:modified xsi:type="dcterms:W3CDTF">2022-01-25T09:05:00Z</dcterms:modified>
</cp:coreProperties>
</file>